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7.png" ContentType="image/png"/>
  <Override PartName="/word/media/image2.jpeg" ContentType="image/jpeg"/>
  <Override PartName="/word/media/image1.png" ContentType="image/png"/>
  <Override PartName="/word/media/image3.jpeg" ContentType="image/jpeg"/>
  <Override PartName="/word/media/image4.png" ContentType="image/png"/>
  <Override PartName="/word/media/image5.png" ContentType="image/png"/>
  <Override PartName="/word/media/image6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drawing>
          <wp:anchor behindDoc="0" distT="0" distB="0" distL="133350" distR="114300" simplePos="0" locked="0" layoutInCell="1" allowOverlap="1" relativeHeight="7">
            <wp:simplePos x="0" y="0"/>
            <wp:positionH relativeFrom="column">
              <wp:posOffset>-119380</wp:posOffset>
            </wp:positionH>
            <wp:positionV relativeFrom="paragraph">
              <wp:posOffset>10160</wp:posOffset>
            </wp:positionV>
            <wp:extent cx="746125" cy="64833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К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ременецький</w:t>
      </w:r>
      <w:r>
        <w:rPr>
          <w:rFonts w:cs="Times New Roman" w:ascii="Times New Roman" w:hAnsi="Times New Roman"/>
          <w:b/>
          <w:sz w:val="24"/>
          <w:szCs w:val="24"/>
        </w:rPr>
        <w:t xml:space="preserve"> місцевий центр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 надання безоплатної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вторинної правової допомоги</w:t>
      </w:r>
    </w:p>
    <w:p>
      <w:pPr>
        <w:pStyle w:val="Style22"/>
        <w:tabs>
          <w:tab w:val="center" w:pos="3828" w:leader="none"/>
          <w:tab w:val="left" w:pos="7923" w:leader="none"/>
          <w:tab w:val="left" w:pos="8505" w:leader="none"/>
          <w:tab w:val="right" w:pos="9355" w:leader="none"/>
        </w:tabs>
        <w:ind w:left="-567" w:hanging="0"/>
        <w:jc w:val="center"/>
        <w:rPr>
          <w:rFonts w:ascii="Times New Roman" w:hAnsi="Times New Roman"/>
          <w:b/>
          <w:b/>
          <w:i/>
          <w:i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6"/>
          <w:szCs w:val="36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48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48"/>
          <w:szCs w:val="24"/>
          <w:lang w:val="uk-UA"/>
        </w:rPr>
        <w:drawing>
          <wp:anchor behindDoc="0" distT="0" distB="0" distL="133350" distR="116840" simplePos="0" locked="0" layoutInCell="1" allowOverlap="1" relativeHeight="8">
            <wp:simplePos x="0" y="0"/>
            <wp:positionH relativeFrom="column">
              <wp:posOffset>3442335</wp:posOffset>
            </wp:positionH>
            <wp:positionV relativeFrom="paragraph">
              <wp:posOffset>327660</wp:posOffset>
            </wp:positionV>
            <wp:extent cx="2721610" cy="1551940"/>
            <wp:effectExtent l="0" t="0" r="0" b="0"/>
            <wp:wrapTight wrapText="bothSides">
              <wp:wrapPolygon edited="0">
                <wp:start x="-171" y="0"/>
                <wp:lineTo x="-171" y="21134"/>
                <wp:lineTo x="21600" y="21134"/>
                <wp:lineTo x="21600" y="0"/>
                <wp:lineTo x="-171" y="0"/>
              </wp:wrapPolygon>
            </wp:wrapTight>
            <wp:docPr id="2" name="Зображення1" descr="Результат пошуку зображень за запитом договір розписка малюнок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Результат пошуку зображень за запитом договір розписка малюнок пнг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48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48"/>
          <w:szCs w:val="24"/>
          <w:lang w:val="uk-UA"/>
        </w:rPr>
        <w:t>Що потрібно знати при оформлені боргової розписки</w:t>
      </w:r>
    </w:p>
    <w:p>
      <w:pPr>
        <w:pStyle w:val="ListParagraph"/>
        <w:ind w:left="-284" w:hanging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ListParagraph"/>
        <w:ind w:left="-284" w:hanging="0"/>
        <w:jc w:val="center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5573395</wp:posOffset>
            </wp:positionH>
            <wp:positionV relativeFrom="paragraph">
              <wp:posOffset>409575</wp:posOffset>
            </wp:positionV>
            <wp:extent cx="842010" cy="829310"/>
            <wp:effectExtent l="0" t="0" r="0" b="0"/>
            <wp:wrapTight wrapText="bothSides">
              <wp:wrapPolygon edited="0">
                <wp:start x="-505" y="0"/>
                <wp:lineTo x="-505" y="21240"/>
                <wp:lineTo x="21455" y="21240"/>
                <wp:lineTo x="21455" y="0"/>
                <wp:lineTo x="-505" y="0"/>
              </wp:wrapPolygon>
            </wp:wrapTight>
            <wp:docPr id="3" name="Рисунок 3" descr="Картинки по запросу &quot;боргова розписка малюнок пн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&quot;боргова розписка малюнок пнг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  <w:t>Боргова розписка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 xml:space="preserve"> – це текстовий документ, який засвідчує факт отримання грошей або цінного майна в борг на умовах вкладеного усно договору. Позичальник власним підписом підтверджує отримання коштів у тимчасове користування та зобов’язання повернути їх на вимогу або у вказаний термін.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ab/>
        <w:t>Якщо Ви вирішили надати в борг грошові кошти, або ж отримати їх дані дії та умови повернення позиченого варто викласти в договорі позики і додатково підтвердити написаною позичальником борговою розпискою.</w:t>
      </w:r>
    </w:p>
    <w:p>
      <w:pPr>
        <w:pStyle w:val="HTMLPreformatted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  <w:lang w:val="uk-UA"/>
        </w:rPr>
        <w:tab/>
        <w:t>Варто наголосити, що боргова розписка сама по собі НЕ Є ДОГОВОРОМ ПОЗИКИ – це лише підтвердження такого договору, який був укладений між сторонами!!!</w:t>
      </w:r>
    </w:p>
    <w:p>
      <w:pPr>
        <w:pStyle w:val="Normal"/>
        <w:spacing w:lineRule="auto" w:line="240" w:before="24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  <w:t>Зміст боргової розписки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uk-UA"/>
        </w:rPr>
      </w:pPr>
      <w:r>
        <w:drawing>
          <wp:anchor behindDoc="0" distT="0" distB="0" distL="133350" distR="114300" simplePos="0" locked="0" layoutInCell="1" allowOverlap="1" relativeHeight="6">
            <wp:simplePos x="0" y="0"/>
            <wp:positionH relativeFrom="column">
              <wp:posOffset>104140</wp:posOffset>
            </wp:positionH>
            <wp:positionV relativeFrom="paragraph">
              <wp:posOffset>154940</wp:posOffset>
            </wp:positionV>
            <wp:extent cx="522605" cy="457200"/>
            <wp:effectExtent l="0" t="0" r="0" b="0"/>
            <wp:wrapTight wrapText="bothSides">
              <wp:wrapPolygon edited="0">
                <wp:start x="7759" y="0"/>
                <wp:lineTo x="-951" y="17850"/>
                <wp:lineTo x="-951" y="20521"/>
                <wp:lineTo x="21251" y="20521"/>
                <wp:lineTo x="21251" y="17850"/>
                <wp:lineTo x="20449" y="14276"/>
                <wp:lineTo x="13310" y="0"/>
                <wp:lineTo x="7759" y="0"/>
              </wp:wrapPolygon>
            </wp:wrapTight>
            <wp:docPr id="4" name="Рисунок 24" descr="Картинки по запросу &quot;увага малюнок пн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4" descr="Картинки по запросу &quot;увага малюнок пнг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Боргова розписка є документом, який підтверджує боргові зобов’язання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8F8F8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однієї особи перед іншою. В ній повинні бути вказані умови передачі грошей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8F8F8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в борг та їх повернення. Вона повинна містити всю інформацію, необхідну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8F8F8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для встановлення у суді факту правовідносин між позивачем та відповідачем</w:t>
      </w:r>
      <w:r>
        <w:rPr>
          <w:rFonts w:cs="Times New Roman" w:ascii="Times New Roman" w:hAnsi="Times New Roman"/>
          <w:color w:val="000000" w:themeColor="text1"/>
          <w:sz w:val="24"/>
          <w:szCs w:val="24"/>
          <w:shd w:fill="F8F8F8" w:val="clear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за договором позики.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shd w:fill="FFFFFF" w:val="clear"/>
          <w:lang w:val="uk-UA"/>
        </w:rPr>
        <w:tab/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shd w:fill="FFFFFF" w:val="clear"/>
          <w:lang w:val="uk-UA"/>
        </w:rPr>
        <w:t>Розписка пишеться позичальником від руки і повинна містити таку інформацію: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uk-UA" w:eastAsia="ru-RU"/>
        </w:rPr>
        <w:t>Найменування документа - «Розписка»;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uk-UA" w:eastAsia="ru-RU"/>
        </w:rPr>
        <w:t>Прізвище, ім'я, по батькові сторін угоди тобто Позикодавця і Позичальника;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uk-UA" w:eastAsia="ru-RU"/>
        </w:rPr>
        <w:t>Данні, що ідентифікують особу, наприклад, реєстраційний номер облікової картки платника податків, номер паспорта і коли і ким він був виданий;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uk-UA" w:eastAsia="ru-RU"/>
        </w:rPr>
        <w:t>Сума грошей чи інший предмет позики;</w:t>
      </w:r>
      <w:r>
        <w:rPr/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uk-UA" w:eastAsia="ru-RU"/>
        </w:rPr>
        <w:t>Термін позики;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uk-UA" w:eastAsia="ru-RU"/>
        </w:rPr>
        <w:t>Дата, а також місце складання розписки, передача грошей або інших предметів позики, особистий підпис Позичальника і Позикодавця;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uk-UA" w:eastAsia="ru-RU"/>
        </w:rPr>
        <w:t>Розписка пишеться бажано власноручно позичальником.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uk-UA" w:eastAsia="ru-RU"/>
        </w:rPr>
        <w:t>Інша інформація, яку сторони вважатимуть важливою при укладанні цієї угоди.</w:t>
      </w:r>
    </w:p>
    <w:p>
      <w:pPr>
        <w:pStyle w:val="Normal"/>
        <w:shd w:val="clear" w:color="auto" w:fill="FFFFFF"/>
        <w:spacing w:lineRule="auto" w:line="240" w:beforeAutospacing="1" w:after="20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drawing>
          <wp:anchor behindDoc="0" distT="0" distB="0" distL="133350" distR="114300" simplePos="0" locked="0" layoutInCell="1" allowOverlap="1" relativeHeight="5">
            <wp:simplePos x="0" y="0"/>
            <wp:positionH relativeFrom="column">
              <wp:posOffset>5505450</wp:posOffset>
            </wp:positionH>
            <wp:positionV relativeFrom="paragraph">
              <wp:posOffset>10160</wp:posOffset>
            </wp:positionV>
            <wp:extent cx="1129030" cy="1116330"/>
            <wp:effectExtent l="0" t="0" r="0" b="0"/>
            <wp:wrapTight wrapText="bothSides">
              <wp:wrapPolygon edited="0">
                <wp:start x="13448" y="1096"/>
                <wp:lineTo x="7601" y="1096"/>
                <wp:lineTo x="3209" y="3668"/>
                <wp:lineTo x="3209" y="6973"/>
                <wp:lineTo x="-438" y="12112"/>
                <wp:lineTo x="-438" y="17623"/>
                <wp:lineTo x="281" y="19092"/>
                <wp:lineTo x="7232" y="20196"/>
                <wp:lineTo x="8329" y="20196"/>
                <wp:lineTo x="11984" y="20196"/>
                <wp:lineTo x="12719" y="20196"/>
                <wp:lineTo x="15280" y="19092"/>
                <wp:lineTo x="15280" y="18726"/>
                <wp:lineTo x="20031" y="18726"/>
                <wp:lineTo x="21495" y="17258"/>
                <wp:lineTo x="21495" y="11381"/>
                <wp:lineTo x="21135" y="11015"/>
                <wp:lineTo x="16376" y="6973"/>
                <wp:lineTo x="15647" y="1461"/>
                <wp:lineTo x="15280" y="1096"/>
                <wp:lineTo x="13448" y="1096"/>
              </wp:wrapPolygon>
            </wp:wrapTight>
            <wp:docPr id="5" name="Рисунок 15" descr="Картинки по запросу &quot;боргова розписка малюнок пн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5" descr="Картинки по запросу &quot;боргова розписка малюнок пнг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Боргову розписку не обов’язково посвідчувати нотаріально, але її краще складати в присутності свідків, які можуть підписами засвідчити факт передачі грошей чи майна.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  <w:t xml:space="preserve">Термін виконання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  <w:t>боргового зобов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'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  <w:t>язання</w:t>
      </w:r>
    </w:p>
    <w:p>
      <w:pPr>
        <w:pStyle w:val="Normal"/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ab/>
        <w:t>Якщо у зобов'язанні встановлений строк (термін) його виконання, то воно підлягає виконанню у цей строк (термін). Зобов'язання, строк (термін) виконання якого визначений вказівкою на подію, яка неминуче має настати, підлягає виконанню з настанням цієї події.</w:t>
      </w:r>
    </w:p>
    <w:p>
      <w:pPr>
        <w:pStyle w:val="Normal"/>
        <w:shd w:val="clear" w:color="auto" w:fill="FFFFFF"/>
        <w:spacing w:lineRule="auto" w:line="240" w:beforeAutospacing="1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ab/>
        <w:t>Якщо строк (термін) виконання боржником обов'язку не встановлений або визначений моментом пред'явлення вимоги, кредитор має право вимагати його виконання у будь-який час. Боржник повинен виконати такий обов'язок у семиденний строк від дня пред'явлення вимоги, якщо обов'язок негайного виконання не випливає із договору або актів цивільного законодавства.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ab/>
        <w:t>Боржник має право виконати свій обов'язок достроково, якщо інше не встановлено договором, актами цивільного законодавства або не випливає із суті зобов'язання чи звичаїв ділового обороту.</w:t>
      </w:r>
    </w:p>
    <w:p>
      <w:pPr>
        <w:pStyle w:val="Normal"/>
        <w:shd w:val="clear" w:color="auto" w:fill="FFFFFF"/>
        <w:spacing w:lineRule="auto" w:line="240" w:before="12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uk-UA" w:eastAsia="ru-RU"/>
        </w:rPr>
        <w:t>Відповідальність за порушення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uk-UA" w:eastAsia="ru-RU"/>
        </w:rPr>
        <w:t>грошового зобовязання</w:t>
      </w:r>
    </w:p>
    <w:p>
      <w:pPr>
        <w:pStyle w:val="Normal"/>
        <w:shd w:val="clear" w:color="auto" w:fill="FFFFFF"/>
        <w:spacing w:lineRule="auto" w:line="240" w:before="0" w:after="0"/>
        <w:ind w:firstLine="360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>Згідно </w:t>
      </w:r>
      <w:r>
        <w:fldChar w:fldCharType="begin"/>
      </w:r>
      <w:r>
        <w:rPr>
          <w:rStyle w:val="ListLabel7"/>
          <w:sz w:val="24"/>
          <w:szCs w:val="24"/>
          <w:rFonts w:eastAsia="Times New Roman" w:cs="Times New Roman" w:ascii="Times New Roman" w:hAnsi="Times New Roman"/>
        </w:rPr>
        <w:instrText> HYPERLINK "http://zakon.rada.gov.ua/laws/show/435-15" \l "n4908"</w:instrText>
      </w:r>
      <w:r>
        <w:rPr>
          <w:rStyle w:val="ListLabel7"/>
          <w:sz w:val="24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7"/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>ст.625 ЦК України</w:t>
      </w:r>
      <w:r>
        <w:rPr>
          <w:rStyle w:val="ListLabel7"/>
          <w:sz w:val="24"/>
          <w:szCs w:val="24"/>
          <w:rFonts w:eastAsia="Times New Roman" w:cs="Times New Roman" w:ascii="Times New Roman" w:hAnsi="Times New Roman"/>
        </w:rPr>
        <w:fldChar w:fldCharType="end"/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>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2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>Боржник не звільняється від відповідальності за неможливість виконання ним грошового зобов'язання.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120" w:after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>Боржник, який прострочив виконання грошового зобов'язання, на вимогу кредитора зобов'язаний сплатити суму боргу з урахуванням встановленого індексу інфляції за весь час прострочення, а також три проценти річних від простроченої суми, якщо інший розмір процентів не встановлений договором або законом.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uk-UA" w:eastAsia="ru-RU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5855970</wp:posOffset>
            </wp:positionH>
            <wp:positionV relativeFrom="paragraph">
              <wp:posOffset>66675</wp:posOffset>
            </wp:positionV>
            <wp:extent cx="820420" cy="1105535"/>
            <wp:effectExtent l="0" t="0" r="0" b="0"/>
            <wp:wrapTight wrapText="bothSides">
              <wp:wrapPolygon edited="0">
                <wp:start x="-505" y="0"/>
                <wp:lineTo x="-505" y="21097"/>
                <wp:lineTo x="21527" y="21097"/>
                <wp:lineTo x="21527" y="0"/>
                <wp:lineTo x="-505" y="0"/>
              </wp:wrapPolygon>
            </wp:wrapTight>
            <wp:docPr id="6" name="Зображення2" descr="су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ображення2" descr="су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uk-UA" w:eastAsia="ru-RU"/>
        </w:rPr>
        <w:t>С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uk-UA" w:eastAsia="ru-RU"/>
        </w:rPr>
        <w:t>тягнення заборгованості через суд</w:t>
      </w:r>
    </w:p>
    <w:p>
      <w:pPr>
        <w:pStyle w:val="Normal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ab/>
        <w:t>Якщо кредитор вирішує стягнути борг у судовому порядку, він повинен надіслати з письмову претензію до боржника рекомендованим (зареєстрованим) поштовим відправленням.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uk-UA" w:eastAsia="ru-RU"/>
        </w:rPr>
        <w:tab/>
        <w:t>Звернення до суду можливе у випадку, коли існують докази відмови боржника повернути позичені кошти (майно) або дата повернення прострочена. Позовна давність боргової розписки – 3 роки від зазначеної дати повернення боргу.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</w:r>
    </w:p>
    <w:p>
      <w:pPr>
        <w:pStyle w:val="Normal"/>
        <w:shd w:val="clear" w:color="auto" w:fill="FFFFFF"/>
        <w:spacing w:lineRule="auto" w:line="240" w:before="0" w:after="0"/>
        <w:ind w:left="142" w:hanging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drawing>
          <wp:anchor behindDoc="0" distT="0" distB="0" distL="133350" distR="121920" simplePos="0" locked="0" layoutInCell="1" allowOverlap="1" relativeHeight="4">
            <wp:simplePos x="0" y="0"/>
            <wp:positionH relativeFrom="column">
              <wp:posOffset>188595</wp:posOffset>
            </wp:positionH>
            <wp:positionV relativeFrom="paragraph">
              <wp:posOffset>113665</wp:posOffset>
            </wp:positionV>
            <wp:extent cx="1440180" cy="1094740"/>
            <wp:effectExtent l="0" t="0" r="0" b="0"/>
            <wp:wrapTight wrapText="bothSides">
              <wp:wrapPolygon edited="0">
                <wp:start x="-331" y="0"/>
                <wp:lineTo x="-331" y="21357"/>
                <wp:lineTo x="21666" y="21357"/>
                <wp:lineTo x="21666" y="0"/>
                <wp:lineTo x="-331" y="0"/>
              </wp:wrapPolygon>
            </wp:wrapTight>
            <wp:docPr id="7" name="Рисунок 12" descr="Картинки по запросу &quot;боргова розписка малюнок пнг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2" descr="Картинки по запросу &quot;боргова розписка малюнок пнг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ind w:left="142" w:hanging="0"/>
        <w:rPr>
          <w:rFonts w:ascii="Times New Roman" w:hAnsi="Times New Roman" w:cs="Times New Roman"/>
          <w:b/>
          <w:b/>
          <w:color w:val="000000" w:themeColor="text1"/>
          <w:sz w:val="36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36"/>
          <w:szCs w:val="24"/>
          <w:lang w:val="uk-UA"/>
        </w:rPr>
        <w:t>Важливо!</w:t>
      </w:r>
    </w:p>
    <w:p>
      <w:pPr>
        <w:pStyle w:val="Normal"/>
        <w:shd w:val="clear" w:color="auto" w:fill="FFFFFF"/>
        <w:spacing w:lineRule="auto" w:line="240" w:before="0" w:after="0"/>
        <w:ind w:left="142" w:hanging="0"/>
        <w:rPr>
          <w:rFonts w:ascii="Times New Roman" w:hAnsi="Times New Roman" w:cs="Times New Roman"/>
          <w:b/>
          <w:b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>Позичальнику, особі, яка отримала гроші в борг, слід звернути увагу на наступне.</w:t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4"/>
          <w:lang w:val="uk-UA" w:eastAsia="ru-RU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lang w:val="uk-UA"/>
        </w:rPr>
        <w:t>При отриманні грошей в борг обов'язково необхідно визначити умови платності або безоплатності позики.</w:t>
      </w:r>
    </w:p>
    <w:p>
      <w:pPr>
        <w:pStyle w:val="NormalWeb"/>
        <w:spacing w:before="0" w:afterAutospacing="0" w:after="0"/>
        <w:ind w:left="142" w:firstLine="566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Тобто, якщо сторони домовилися про те, що кошти беруться без сплати відсотків, а в розписці про це не вказано, то Позикодавець в майбутньому зможе через суд стягнути з позичальника плату за користування грошима. Тому, якщо позика безкоштовна, при складанні розписки слід обов'язково вказати, що Позикодавець не матиме права на отримання відсотків від суми позики.</w:t>
      </w:r>
    </w:p>
    <w:p>
      <w:pPr>
        <w:pStyle w:val="NormalWeb"/>
        <w:spacing w:before="0" w:afterAutospacing="0" w:after="0"/>
        <w:ind w:left="142" w:firstLine="566"/>
        <w:jc w:val="both"/>
        <w:rPr>
          <w:b/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При поверненні боргу повністю або частково обов'язково беріть письмову розписку з Позикодавця про отримання ним грошей.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</w:r>
    </w:p>
    <w:p>
      <w:pPr>
        <w:pStyle w:val="Normal"/>
        <w:spacing w:before="0" w:after="200"/>
        <w:contextualSpacing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523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e1553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15536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e15536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Mwheadline" w:customStyle="1">
    <w:name w:val="mw-headline"/>
    <w:basedOn w:val="DefaultParagraphFont"/>
    <w:qFormat/>
    <w:rsid w:val="00e15536"/>
    <w:rPr/>
  </w:style>
  <w:style w:type="character" w:styleId="Mweditsection" w:customStyle="1">
    <w:name w:val="mw-editsection"/>
    <w:basedOn w:val="DefaultParagraphFont"/>
    <w:qFormat/>
    <w:rsid w:val="00e15536"/>
    <w:rPr/>
  </w:style>
  <w:style w:type="character" w:styleId="Mweditsectionbracket" w:customStyle="1">
    <w:name w:val="mw-editsection-bracket"/>
    <w:basedOn w:val="DefaultParagraphFont"/>
    <w:qFormat/>
    <w:rsid w:val="00e15536"/>
    <w:rPr/>
  </w:style>
  <w:style w:type="character" w:styleId="Style13">
    <w:name w:val="Гіперпосилання"/>
    <w:basedOn w:val="DefaultParagraphFont"/>
    <w:uiPriority w:val="99"/>
    <w:unhideWhenUsed/>
    <w:rsid w:val="00e15536"/>
    <w:rPr>
      <w:color w:val="0000FF"/>
      <w:u w:val="single"/>
    </w:rPr>
  </w:style>
  <w:style w:type="character" w:styleId="Mweditsectiondivider" w:customStyle="1">
    <w:name w:val="mw-editsection-divider"/>
    <w:basedOn w:val="DefaultParagraphFont"/>
    <w:qFormat/>
    <w:rsid w:val="00e15536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e15536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3a66f5"/>
    <w:rPr>
      <w:rFonts w:eastAsia="" w:cs="Times New Roman" w:eastAsiaTheme="minorEastAsia"/>
      <w:sz w:val="24"/>
      <w:szCs w:val="24"/>
      <w:lang w:eastAsia="ru-RU" w:bidi="en-US"/>
    </w:rPr>
  </w:style>
  <w:style w:type="character" w:styleId="Style16" w:customStyle="1">
    <w:name w:val="Подзаголовок Знак"/>
    <w:basedOn w:val="DefaultParagraphFont"/>
    <w:link w:val="aa"/>
    <w:uiPriority w:val="11"/>
    <w:qFormat/>
    <w:rsid w:val="003a66f5"/>
    <w:rPr>
      <w:rFonts w:ascii="Cambria" w:hAnsi="Cambria" w:eastAsia="" w:cs="Times New Roman" w:asciiTheme="majorHAnsi" w:eastAsiaTheme="majorEastAsia" w:hAnsiTheme="majorHAnsi"/>
      <w:sz w:val="24"/>
      <w:szCs w:val="24"/>
      <w:lang w:val="en-US" w:bidi="en-US"/>
    </w:rPr>
  </w:style>
  <w:style w:type="character" w:styleId="IntenseEmphasis">
    <w:name w:val="Intense Emphasis"/>
    <w:basedOn w:val="DefaultParagraphFont"/>
    <w:uiPriority w:val="21"/>
    <w:qFormat/>
    <w:rsid w:val="003a66f5"/>
    <w:rPr>
      <w:b/>
      <w:i/>
      <w:sz w:val="24"/>
      <w:szCs w:val="24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 w:themeColor="text1"/>
      <w:sz w:val="24"/>
      <w:szCs w:val="24"/>
      <w:lang w:val="uk-UA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e1553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e15536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e155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e155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9"/>
    <w:uiPriority w:val="99"/>
    <w:unhideWhenUsed/>
    <w:rsid w:val="003a66f5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eastAsia="" w:cs="Times New Roman" w:eastAsiaTheme="minorEastAsia"/>
      <w:sz w:val="24"/>
      <w:szCs w:val="24"/>
      <w:lang w:eastAsia="ru-RU" w:bidi="en-US"/>
    </w:rPr>
  </w:style>
  <w:style w:type="paragraph" w:styleId="Style23">
    <w:name w:val="Subtitle"/>
    <w:basedOn w:val="Normal"/>
    <w:link w:val="ab"/>
    <w:uiPriority w:val="11"/>
    <w:qFormat/>
    <w:rsid w:val="003a66f5"/>
    <w:pPr>
      <w:spacing w:lineRule="auto" w:line="240" w:before="0" w:after="60"/>
      <w:jc w:val="center"/>
      <w:outlineLvl w:val="1"/>
    </w:pPr>
    <w:rPr>
      <w:rFonts w:ascii="Cambria" w:hAnsi="Cambria" w:eastAsia="" w:cs="Times New Roman" w:asciiTheme="majorHAnsi" w:eastAsiaTheme="majorEastAsia" w:hAnsiTheme="majorHAnsi"/>
      <w:sz w:val="24"/>
      <w:szCs w:val="24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589</Words>
  <Characters>3764</Characters>
  <CharactersWithSpaces>4324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2020-03-23T12:32:00Z</dcterms:created>
  <dc:creator>Hp</dc:creator>
  <dc:description/>
  <dc:language>uk-UA</dc:language>
  <cp:lastModifiedBy>ЛИС Ярослав</cp:lastModifiedBy>
  <dcterms:modified xsi:type="dcterms:W3CDTF">2020-03-23T12:32:00Z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